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Style w:val="Aucun"/>
          <w:rFonts w:ascii="Times New Roman" w:cs="Times New Roman" w:hAnsi="Times New Roman" w:eastAsia="Times New Roman"/>
          <w:u w:val="single"/>
        </w:rPr>
      </w:pPr>
      <w:r>
        <w:rPr>
          <w:rStyle w:val="Aucun"/>
          <w:rFonts w:ascii="Times New Roman" w:hAnsi="Times New Roman"/>
          <w:b w:val="1"/>
          <w:bCs w:val="1"/>
          <w:u w:val="single"/>
          <w:rtl w:val="0"/>
          <w:lang w:val="fr-FR"/>
        </w:rPr>
        <w:t>Accord portant sur l</w:t>
      </w:r>
      <w:r>
        <w:rPr>
          <w:rStyle w:val="Aucun"/>
          <w:rFonts w:ascii="Times New Roman" w:hAnsi="Times New Roman" w:hint="default"/>
          <w:b w:val="1"/>
          <w:bCs w:val="1"/>
          <w:u w:val="single"/>
          <w:rtl w:val="0"/>
          <w:lang w:val="fr-FR"/>
        </w:rPr>
        <w:t>’é</w:t>
      </w:r>
      <w:r>
        <w:rPr>
          <w:rStyle w:val="Aucun"/>
          <w:rFonts w:ascii="Times New Roman" w:hAnsi="Times New Roman"/>
          <w:b w:val="1"/>
          <w:bCs w:val="1"/>
          <w:u w:val="single"/>
          <w:rtl w:val="0"/>
          <w:lang w:val="fr-FR"/>
        </w:rPr>
        <w:t>talement du paiement d</w:t>
      </w:r>
      <w:r>
        <w:rPr>
          <w:rStyle w:val="Aucun"/>
          <w:rFonts w:ascii="Times New Roman" w:hAnsi="Times New Roman" w:hint="default"/>
          <w:b w:val="1"/>
          <w:bCs w:val="1"/>
          <w:u w:val="single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u w:val="single"/>
          <w:rtl w:val="0"/>
          <w:lang w:val="fr-FR"/>
        </w:rPr>
        <w:t>impay</w:t>
      </w:r>
      <w:r>
        <w:rPr>
          <w:rStyle w:val="Aucun"/>
          <w:rFonts w:ascii="Times New Roman" w:hAnsi="Times New Roman" w:hint="default"/>
          <w:b w:val="1"/>
          <w:bCs w:val="1"/>
          <w:u w:val="single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u w:val="single"/>
          <w:rtl w:val="0"/>
          <w:lang w:val="fr-FR"/>
        </w:rPr>
        <w:t xml:space="preserve">s de charges </w:t>
      </w:r>
    </w:p>
    <w:p>
      <w:pPr>
        <w:pStyle w:val="Normal.0"/>
        <w:rPr>
          <w:rStyle w:val="Aucun"/>
          <w:rFonts w:ascii="Times New Roman" w:cs="Times New Roman" w:hAnsi="Times New Roman" w:eastAsia="Times New Roman"/>
          <w:u w:val="single"/>
        </w:rPr>
      </w:pP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fr-FR"/>
        </w:rPr>
        <w:t>Forme</w:t>
      </w:r>
      <w:r>
        <w:rPr>
          <w:rStyle w:val="Aucun"/>
          <w:rFonts w:ascii="Times New Roman" w:hAnsi="Times New Roman" w:hint="default"/>
          <w:i w:val="1"/>
          <w:iCs w:val="1"/>
          <w:u w:val="single"/>
          <w:rtl w:val="0"/>
          <w:lang w:val="fr-FR"/>
        </w:rPr>
        <w:t> 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fr-FR"/>
        </w:rPr>
        <w:t>: acte sous seing priv</w:t>
      </w:r>
      <w:r>
        <w:rPr>
          <w:rStyle w:val="Aucun"/>
          <w:rFonts w:ascii="Times New Roman" w:hAnsi="Times New Roman" w:hint="default"/>
          <w:i w:val="1"/>
          <w:iCs w:val="1"/>
          <w:u w:val="single"/>
          <w:rtl w:val="0"/>
          <w:lang w:val="fr-FR"/>
        </w:rPr>
        <w:t>é</w:t>
      </w:r>
      <w:r>
        <w:rPr>
          <w:rStyle w:val="Aucun"/>
          <w:rFonts w:ascii="Times New Roman" w:hAnsi="Times New Roman" w:hint="default"/>
          <w:i w:val="1"/>
          <w:iCs w:val="1"/>
          <w:u w:val="single"/>
          <w:rtl w:val="0"/>
          <w:lang w:val="fr-FR"/>
        </w:rPr>
        <w:t xml:space="preserve"> à 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fr-FR"/>
        </w:rPr>
        <w:t>faire</w:t>
      </w:r>
      <w:r>
        <w:rPr>
          <w:rStyle w:val="Aucun"/>
          <w:rFonts w:ascii="Times New Roman" w:hAnsi="Times New Roman"/>
          <w:i w:val="1"/>
          <w:iCs w:val="1"/>
          <w:u w:val="single"/>
          <w:rtl w:val="0"/>
          <w:lang w:val="fr-FR"/>
        </w:rPr>
        <w:t xml:space="preserve"> en double exemplaire</w:t>
      </w:r>
    </w:p>
    <w:p>
      <w:pPr>
        <w:pStyle w:val="alinéa"/>
        <w:tabs>
          <w:tab w:val="clear" w:pos="360"/>
        </w:tabs>
        <w:jc w:val="both"/>
        <w:rPr>
          <w:rStyle w:val="Aucun"/>
          <w:rFonts w:ascii="Times New Roman" w:cs="Times New Roman" w:hAnsi="Times New Roman" w:eastAsia="Times New Roman"/>
          <w:i w:val="1"/>
          <w:iCs w:val="1"/>
          <w:u w:val="single"/>
        </w:rPr>
      </w:pPr>
      <w:r>
        <w:rPr>
          <w:rStyle w:val="Aucun"/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ab/>
        <w:t>A</w:t>
      </w:r>
      <w:r>
        <w:rPr>
          <w:rStyle w:val="Aucun"/>
          <w:rFonts w:ascii="Times New Roman" w:hAnsi="Times New Roman"/>
          <w:i w:val="1"/>
          <w:iCs w:val="1"/>
          <w:rtl w:val="0"/>
          <w:lang w:val="fr-FR"/>
        </w:rPr>
        <w:t xml:space="preserve"> (lieu)</w:t>
      </w:r>
      <w:r>
        <w:rPr>
          <w:rStyle w:val="Aucun"/>
          <w:rFonts w:ascii="Times New Roman" w:hAnsi="Times New Roman" w:hint="default"/>
          <w:rtl w:val="0"/>
          <w:lang w:val="fr-FR"/>
        </w:rPr>
        <w:t>……</w:t>
      </w:r>
      <w:r>
        <w:rPr>
          <w:rStyle w:val="Aucun"/>
          <w:rFonts w:ascii="Times New Roman" w:hAnsi="Times New Roman"/>
          <w:rtl w:val="0"/>
          <w:lang w:val="fr-FR"/>
        </w:rPr>
        <w:t xml:space="preserve">. le </w:t>
      </w:r>
      <w:r>
        <w:rPr>
          <w:rStyle w:val="Aucun"/>
          <w:rFonts w:ascii="Times New Roman" w:hAnsi="Times New Roman"/>
          <w:i w:val="1"/>
          <w:iCs w:val="1"/>
          <w:rtl w:val="0"/>
          <w:lang w:val="fr-FR"/>
        </w:rPr>
        <w:t>(date)</w:t>
      </w:r>
    </w:p>
    <w:p>
      <w:pPr>
        <w:pStyle w:val="alinéa"/>
        <w:tabs>
          <w:tab w:val="clear" w:pos="360"/>
        </w:tabs>
        <w:jc w:val="both"/>
        <w:rPr>
          <w:rStyle w:val="Aucun"/>
          <w:rFonts w:ascii="Times New Roman" w:cs="Times New Roman" w:hAnsi="Times New Roman" w:eastAsia="Times New Roman"/>
          <w:i w:val="1"/>
          <w:iCs w:val="1"/>
        </w:rPr>
      </w:pPr>
      <w:r>
        <w:rPr>
          <w:rStyle w:val="Aucun"/>
          <w:rFonts w:ascii="Times New Roman" w:hAnsi="Times New Roman"/>
          <w:i w:val="1"/>
          <w:iCs w:val="1"/>
          <w:rtl w:val="0"/>
          <w:lang w:val="fr-FR"/>
        </w:rPr>
        <w:t>Coordonn</w:t>
      </w:r>
      <w:r>
        <w:rPr>
          <w:rStyle w:val="Aucun"/>
          <w:rFonts w:ascii="Times New Roman" w:hAnsi="Times New Roman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rtl w:val="0"/>
          <w:lang w:val="fr-FR"/>
        </w:rPr>
        <w:t>es du syndic :</w:t>
      </w:r>
    </w:p>
    <w:p>
      <w:pPr>
        <w:pStyle w:val="alinéa"/>
        <w:tabs>
          <w:tab w:val="clear" w:pos="360"/>
        </w:tabs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Nom</w:t>
      </w:r>
    </w:p>
    <w:p>
      <w:pPr>
        <w:pStyle w:val="alinéa"/>
        <w:tabs>
          <w:tab w:val="clear" w:pos="360"/>
        </w:tabs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nom</w:t>
      </w:r>
    </w:p>
    <w:p>
      <w:pPr>
        <w:pStyle w:val="alinéa"/>
        <w:tabs>
          <w:tab w:val="clear" w:pos="360"/>
        </w:tabs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Adresse</w:t>
      </w:r>
    </w:p>
    <w:p>
      <w:pPr>
        <w:pStyle w:val="alinéa"/>
        <w:tabs>
          <w:tab w:val="clear" w:pos="360"/>
        </w:tabs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Tel.</w:t>
      </w:r>
    </w:p>
    <w:p>
      <w:pPr>
        <w:pStyle w:val="alinéa"/>
        <w:tabs>
          <w:tab w:val="clear" w:pos="360"/>
        </w:tabs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 xml:space="preserve">Adresse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lectronique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 xml:space="preserve">                                                                                           </w:t>
      </w:r>
    </w:p>
    <w:p>
      <w:pPr>
        <w:pStyle w:val="alinéa"/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 xml:space="preserve"> </w:t>
        <w:tab/>
        <w:tab/>
        <w:tab/>
        <w:tab/>
        <w:tab/>
        <w:tab/>
        <w:tab/>
        <w:tab/>
        <w:tab/>
        <w:tab/>
        <w:tab/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A</w:t>
      </w:r>
    </w:p>
    <w:p>
      <w:pPr>
        <w:pStyle w:val="alinéa"/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  <w:rtl w:val="0"/>
        </w:rPr>
        <w:tab/>
        <w:tab/>
        <w:tab/>
        <w:tab/>
        <w:tab/>
        <w:tab/>
        <w:tab/>
        <w:tab/>
        <w:tab/>
        <w:t>Coordonn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es du propri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taire d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biteur</w:t>
      </w:r>
    </w:p>
    <w:p>
      <w:pPr>
        <w:pStyle w:val="alinéa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</w:t>
      </w:r>
      <w:r>
        <w:rPr>
          <w:rStyle w:val="Aucun"/>
          <w:rFonts w:ascii="Times New Roman" w:hAnsi="Times New Roman"/>
          <w:rtl w:val="0"/>
          <w:lang w:val="fr-FR"/>
        </w:rPr>
        <w:t>Nom</w:t>
      </w:r>
    </w:p>
    <w:p>
      <w:pPr>
        <w:pStyle w:val="alinéa"/>
        <w:tabs>
          <w:tab w:val="clear" w:pos="360"/>
        </w:tabs>
        <w:ind w:left="5236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Pr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nom</w:t>
      </w:r>
    </w:p>
    <w:p>
      <w:pPr>
        <w:pStyle w:val="alinéa"/>
        <w:tabs>
          <w:tab w:val="clear" w:pos="360"/>
        </w:tabs>
        <w:ind w:left="5236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Adresse</w:t>
      </w:r>
    </w:p>
    <w:p>
      <w:pPr>
        <w:pStyle w:val="alinéa"/>
        <w:tabs>
          <w:tab w:val="clear" w:pos="360"/>
        </w:tabs>
        <w:ind w:left="5236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>Tel.</w:t>
      </w:r>
    </w:p>
    <w:p>
      <w:pPr>
        <w:pStyle w:val="alinéa"/>
        <w:tabs>
          <w:tab w:val="clear" w:pos="360"/>
        </w:tabs>
        <w:ind w:left="5236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rtl w:val="0"/>
          <w:lang w:val="fr-FR"/>
        </w:rPr>
        <w:t xml:space="preserve">Adresse </w:t>
      </w:r>
      <w:r>
        <w:rPr>
          <w:rStyle w:val="Aucun"/>
          <w:rFonts w:ascii="Times New Roman" w:hAnsi="Times New Roman" w:hint="default"/>
          <w:rtl w:val="0"/>
          <w:lang w:val="fr-FR"/>
        </w:rPr>
        <w:t>é</w:t>
      </w:r>
      <w:r>
        <w:rPr>
          <w:rStyle w:val="Aucun"/>
          <w:rFonts w:ascii="Times New Roman" w:hAnsi="Times New Roman"/>
          <w:rtl w:val="0"/>
          <w:lang w:val="fr-FR"/>
        </w:rPr>
        <w:t>lectronique</w:t>
      </w:r>
    </w:p>
    <w:p>
      <w:pPr>
        <w:pStyle w:val="alinéa"/>
        <w:ind w:left="360"/>
        <w:rPr>
          <w:rStyle w:val="Aucun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alinéa"/>
        <w:tabs>
          <w:tab w:val="clear" w:pos="360"/>
        </w:tabs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  <w:u w:val="single"/>
        </w:rPr>
      </w:pPr>
      <w:r>
        <w:rPr>
          <w:rStyle w:val="Aucun"/>
          <w:rFonts w:ascii="Times New Roman" w:hAnsi="Times New Roman"/>
          <w:sz w:val="22"/>
          <w:szCs w:val="22"/>
          <w:u w:val="single"/>
          <w:rtl w:val="0"/>
          <w:lang w:val="fr-FR"/>
        </w:rPr>
        <w:t>Objet</w:t>
      </w:r>
      <w:r>
        <w:rPr>
          <w:rStyle w:val="Aucun"/>
          <w:rFonts w:ascii="Times New Roman" w:hAnsi="Times New Roman" w:hint="default"/>
          <w:sz w:val="22"/>
          <w:szCs w:val="22"/>
          <w:u w:val="single"/>
          <w:rtl w:val="0"/>
          <w:lang w:val="fr-FR"/>
        </w:rPr>
        <w:t> </w:t>
      </w:r>
      <w:r>
        <w:rPr>
          <w:rStyle w:val="Aucun"/>
          <w:rFonts w:ascii="Times New Roman" w:hAnsi="Times New Roman"/>
          <w:sz w:val="22"/>
          <w:szCs w:val="22"/>
          <w:u w:val="single"/>
          <w:rtl w:val="0"/>
          <w:lang w:val="fr-FR"/>
        </w:rPr>
        <w:t>: accord d</w:t>
      </w:r>
      <w:r>
        <w:rPr>
          <w:rStyle w:val="Aucun"/>
          <w:rFonts w:ascii="Times New Roman" w:hAnsi="Times New Roman" w:hint="default"/>
          <w:sz w:val="22"/>
          <w:szCs w:val="22"/>
          <w:u w:val="single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2"/>
          <w:szCs w:val="22"/>
          <w:u w:val="single"/>
          <w:rtl w:val="0"/>
          <w:lang w:val="fr-FR"/>
        </w:rPr>
        <w:t>talement pour le r</w:t>
      </w:r>
      <w:r>
        <w:rPr>
          <w:rStyle w:val="Aucun"/>
          <w:rFonts w:ascii="Times New Roman" w:hAnsi="Times New Roman" w:hint="default"/>
          <w:sz w:val="22"/>
          <w:szCs w:val="22"/>
          <w:u w:val="single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2"/>
          <w:szCs w:val="22"/>
          <w:u w:val="single"/>
          <w:rtl w:val="0"/>
          <w:lang w:val="fr-FR"/>
        </w:rPr>
        <w:t>glement d</w:t>
      </w:r>
      <w:r>
        <w:rPr>
          <w:rStyle w:val="Aucun"/>
          <w:rFonts w:ascii="Times New Roman" w:hAnsi="Times New Roman" w:hint="default"/>
          <w:sz w:val="22"/>
          <w:szCs w:val="22"/>
          <w:u w:val="single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2"/>
          <w:szCs w:val="22"/>
          <w:u w:val="single"/>
          <w:rtl w:val="0"/>
          <w:lang w:val="fr-FR"/>
        </w:rPr>
        <w:t>impay</w:t>
      </w:r>
      <w:r>
        <w:rPr>
          <w:rStyle w:val="Aucun"/>
          <w:rFonts w:ascii="Times New Roman" w:hAnsi="Times New Roman" w:hint="default"/>
          <w:sz w:val="22"/>
          <w:szCs w:val="22"/>
          <w:u w:val="single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2"/>
          <w:szCs w:val="22"/>
          <w:u w:val="single"/>
          <w:rtl w:val="0"/>
          <w:lang w:val="fr-FR"/>
        </w:rPr>
        <w:t>de charges</w:t>
      </w:r>
    </w:p>
    <w:p>
      <w:pPr>
        <w:pStyle w:val="alinéa"/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alinéa"/>
        <w:spacing w:before="0" w:after="240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Au 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 xml:space="preserve">… 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(pr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cisez la date),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 il apparait que 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Monsieur et/ou Madame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(pr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cisez le nom du copropri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taire d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biteur)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 xml:space="preserve">………… 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 est (sont)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redevable(s)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 vis-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à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-vis du syndicat de copropri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taires d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un montant de 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…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    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euros au titre des charges de copropri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.</w:t>
      </w:r>
    </w:p>
    <w:p>
      <w:pPr>
        <w:pStyle w:val="alinéa"/>
        <w:spacing w:before="0" w:after="240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Il est convenu par le pr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sent accord entre 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Monsieur et/ou Madame 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 xml:space="preserve">… 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……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(pr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cisez le nom du copropri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taire d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biteur)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 demeurant 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 xml:space="preserve">à … 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………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et le syndicat des copropri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taires (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pr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cisez le nom du syndicat)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…………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..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repr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sent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par son syndic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(pr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cisez les coordonn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es compl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 xml:space="preserve">tes du syndic) 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………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.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d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taler le r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glement de la somme due selon les modalit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s suivantes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:</w:t>
      </w:r>
    </w:p>
    <w:p>
      <w:pPr>
        <w:pStyle w:val="alinéa"/>
        <w:spacing w:before="0" w:after="240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(pr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cisez les termes de l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’é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ch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ancier)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…</w:t>
      </w:r>
    </w:p>
    <w:p>
      <w:pPr>
        <w:pStyle w:val="alinéa"/>
        <w:spacing w:before="0" w:after="240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alinéa"/>
        <w:spacing w:before="0" w:after="240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alinéa"/>
        <w:spacing w:before="0" w:after="240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alinéa"/>
        <w:spacing w:before="0" w:after="240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Le d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biteur s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engage 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respecter fid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lement les termes de cet accord, selon les dates pr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vues par l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’é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ch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ancier.</w:t>
      </w:r>
    </w:p>
    <w:p>
      <w:pPr>
        <w:pStyle w:val="alinéa"/>
        <w:spacing w:before="0" w:after="240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A d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faut, le d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biteur s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expose apr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s une mise en demeure infructueuse adress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e conform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ment aux dispositions de l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article 19-2 de la loi n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°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 xml:space="preserve">65-557 du 10 juillet 1965 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une mesure de recouvrement forc</w:t>
      </w:r>
      <w:r>
        <w:rPr>
          <w:rStyle w:val="Aucun"/>
          <w:rFonts w:ascii="Times New Roman" w:hAnsi="Times New Roman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e.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 xml:space="preserve"> </w:t>
      </w:r>
    </w:p>
    <w:p>
      <w:pPr>
        <w:pStyle w:val="alinéa"/>
        <w:spacing w:before="0" w:after="240"/>
        <w:jc w:val="both"/>
        <w:rPr>
          <w:rStyle w:val="Aucun"/>
          <w:rFonts w:ascii="Times New Roman" w:cs="Times New Roman" w:hAnsi="Times New Roman" w:eastAsia="Times New Roman"/>
          <w:sz w:val="22"/>
          <w:szCs w:val="22"/>
        </w:rPr>
      </w:pPr>
      <w:r>
        <w:rPr>
          <w:rStyle w:val="Aucun"/>
          <w:rFonts w:ascii="Times New Roman" w:hAnsi="Times New Roman"/>
          <w:sz w:val="22"/>
          <w:szCs w:val="22"/>
          <w:rtl w:val="0"/>
          <w:lang w:val="fr-FR"/>
        </w:rPr>
        <w:t>Fait pour valoir ce que de droit.</w:t>
      </w:r>
    </w:p>
    <w:p>
      <w:pPr>
        <w:pStyle w:val="alinéa"/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alinéa"/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</w:p>
    <w:p>
      <w:pPr>
        <w:pStyle w:val="alinéa"/>
      </w:pPr>
      <w:r>
        <w:rPr>
          <w:rStyle w:val="Aucun"/>
          <w:rFonts w:ascii="Times New Roman" w:cs="Times New Roman" w:hAnsi="Times New Roman" w:eastAsia="Times New Roman"/>
          <w:i w:val="1"/>
          <w:iCs w:val="1"/>
          <w:sz w:val="22"/>
          <w:szCs w:val="22"/>
          <w:rtl w:val="0"/>
        </w:rPr>
        <w:tab/>
        <w:tab/>
        <w:t>Signature du syndic                                                              Signature du copropri</w:t>
      </w:r>
      <w:r>
        <w:rPr>
          <w:rStyle w:val="Aucun"/>
          <w:rFonts w:ascii="Times New Roman" w:hAnsi="Times New Roman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2"/>
          <w:szCs w:val="22"/>
          <w:rtl w:val="0"/>
          <w:lang w:val="fr-FR"/>
        </w:rPr>
        <w:t>taire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alinéa">
    <w:name w:val="alinéa"/>
    <w:next w:val="alinéa"/>
    <w:pPr>
      <w:keepNext w:val="0"/>
      <w:keepLines w:val="0"/>
      <w:pageBreakBefore w:val="0"/>
      <w:widowControl w:val="0"/>
      <w:shd w:val="clear" w:color="auto" w:fill="auto"/>
      <w:tabs>
        <w:tab w:val="left" w:pos="360"/>
      </w:tabs>
      <w:suppressAutoHyphens w:val="1"/>
      <w:bidi w:val="0"/>
      <w:spacing w:before="10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